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42.04.002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АС, Кемеровская область - Кузбасс, г. Гурьевск, ул. Партизанская, 49А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Залесово, а/д К-04 «Алтай – Кузбасс» 77км+518м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 - Горно-Алтайск - граница с Монголией 406км+134м (справа), 406км+260м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Черемшанка, а/д Р-256 «Чуйский тракт» «Новосибирск - Барнаул-Горно-Алтайск – граница с Монголией (в границах Республики Алтай)», 462км+000м (справа), 461км+930м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Салаирка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Шушкинская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Шушкинская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Салаирка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